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C71466">
        <w:rPr>
          <w:b/>
          <w:sz w:val="24"/>
          <w:szCs w:val="24"/>
        </w:rPr>
        <w:t xml:space="preserve">YAVUZ KOCAÖMER 2. </w:t>
      </w:r>
      <w:r w:rsidR="00392206">
        <w:rPr>
          <w:b/>
          <w:sz w:val="24"/>
          <w:szCs w:val="24"/>
        </w:rPr>
        <w:t xml:space="preserve">MASA TENİSİ </w:t>
      </w:r>
      <w:r w:rsidR="00C71466">
        <w:rPr>
          <w:b/>
          <w:sz w:val="24"/>
          <w:szCs w:val="24"/>
        </w:rPr>
        <w:t xml:space="preserve">TÜRKİYE </w:t>
      </w:r>
      <w:r w:rsidR="00392206">
        <w:rPr>
          <w:b/>
          <w:sz w:val="24"/>
          <w:szCs w:val="24"/>
        </w:rPr>
        <w:t>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800" w:type="dxa"/>
          </w:tcPr>
          <w:p w:rsidR="00CA3BE7" w:rsidRPr="00CA3BE7" w:rsidRDefault="00C71466" w:rsidP="00C71466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YAVUZ KOCAÖMER 2</w:t>
            </w:r>
            <w:r w:rsidR="0039220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.MASA TENİSİ </w:t>
            </w: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TÜRKİYE </w:t>
            </w:r>
            <w:r w:rsidR="0039220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ŞAMPİYONASI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800" w:type="dxa"/>
          </w:tcPr>
          <w:p w:rsidR="00CA3BE7" w:rsidRPr="00CA3BE7" w:rsidRDefault="00C71466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22-24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ŞUBAT 2019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800" w:type="dxa"/>
          </w:tcPr>
          <w:p w:rsidR="00CA3BE7" w:rsidRPr="00CA3BE7" w:rsidRDefault="004106BF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LİMAK LİMRA OTEL KEMER-ANTALYA</w:t>
            </w:r>
          </w:p>
        </w:tc>
      </w:tr>
      <w:tr w:rsidR="004106BF" w:rsidTr="004106BF">
        <w:tc>
          <w:tcPr>
            <w:tcW w:w="2262" w:type="dxa"/>
          </w:tcPr>
          <w:p w:rsidR="004106BF" w:rsidRPr="00CA3BE7" w:rsidRDefault="004106BF" w:rsidP="004106BF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800" w:type="dxa"/>
          </w:tcPr>
          <w:p w:rsidR="004106BF" w:rsidRPr="00CA3BE7" w:rsidRDefault="004106B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LİMAK LİMRA OTEL KEMER-ANTALYA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C71466" w:rsidP="00410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 ŞUBAT 2019 CUMA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7146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  <w:proofErr w:type="gramEnd"/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C71466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 ŞUBAT 2019 CUMARTESİ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4106BF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C71466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 ŞUBAT 2019 PAZAR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4106BF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="00C71466">
        <w:rPr>
          <w:rFonts w:asciiTheme="majorHAnsi" w:hAnsiTheme="majorHAnsi"/>
          <w:b/>
          <w:color w:val="FF0000"/>
          <w:u w:val="single"/>
        </w:rPr>
        <w:t>12</w:t>
      </w:r>
      <w:r w:rsidRPr="004106BF">
        <w:rPr>
          <w:rFonts w:asciiTheme="majorHAnsi" w:hAnsiTheme="majorHAnsi"/>
          <w:b/>
          <w:color w:val="FF0000"/>
          <w:u w:val="single"/>
        </w:rPr>
        <w:t>:00'den</w:t>
      </w:r>
      <w:proofErr w:type="gramEnd"/>
      <w:r w:rsidRPr="004106BF">
        <w:rPr>
          <w:rFonts w:asciiTheme="majorHAnsi" w:hAnsiTheme="majorHAnsi"/>
          <w:b/>
          <w:color w:val="FF0000"/>
        </w:rPr>
        <w:t xml:space="preserve"> </w:t>
      </w:r>
      <w:r w:rsidRPr="00FF2177">
        <w:rPr>
          <w:rFonts w:asciiTheme="majorHAnsi" w:hAnsiTheme="majorHAnsi"/>
          <w:b/>
        </w:rPr>
        <w:t>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C71466" w:rsidRDefault="004106BF" w:rsidP="004106BF">
      <w:pPr>
        <w:spacing w:after="0" w:line="240" w:lineRule="auto"/>
        <w:jc w:val="center"/>
        <w:rPr>
          <w:b/>
          <w:color w:val="000000" w:themeColor="text1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1466">
        <w:rPr>
          <w:b/>
          <w:color w:val="000000" w:themeColor="text1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4106BF" w:rsidRPr="00C71466" w:rsidRDefault="004106BF" w:rsidP="004106BF">
      <w:pPr>
        <w:spacing w:after="0" w:line="240" w:lineRule="auto"/>
        <w:jc w:val="center"/>
        <w:rPr>
          <w:b/>
          <w:color w:val="000000" w:themeColor="text1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1466">
        <w:rPr>
          <w:b/>
          <w:color w:val="000000" w:themeColor="text1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4106BF" w:rsidRPr="00C71466" w:rsidRDefault="004106BF" w:rsidP="004106BF">
      <w:pPr>
        <w:spacing w:after="0" w:line="240" w:lineRule="auto"/>
        <w:jc w:val="center"/>
        <w:rPr>
          <w:b/>
          <w:color w:val="000000" w:themeColor="text1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1466">
        <w:rPr>
          <w:b/>
          <w:color w:val="000000" w:themeColor="text1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466" w:rsidRDefault="00C71466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466" w:rsidRDefault="00C71466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71466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FB" w:rsidRDefault="003D08FB" w:rsidP="00766AA0">
      <w:pPr>
        <w:spacing w:after="0" w:line="240" w:lineRule="auto"/>
      </w:pPr>
      <w:r>
        <w:separator/>
      </w:r>
    </w:p>
  </w:endnote>
  <w:endnote w:type="continuationSeparator" w:id="0">
    <w:p w:rsidR="003D08FB" w:rsidRDefault="003D08FB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FB" w:rsidRDefault="003D08FB" w:rsidP="00766AA0">
      <w:pPr>
        <w:spacing w:after="0" w:line="240" w:lineRule="auto"/>
      </w:pPr>
      <w:r>
        <w:separator/>
      </w:r>
    </w:p>
  </w:footnote>
  <w:footnote w:type="continuationSeparator" w:id="0">
    <w:p w:rsidR="003D08FB" w:rsidRDefault="003D08FB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F15CB"/>
    <w:rsid w:val="003316DB"/>
    <w:rsid w:val="00332E88"/>
    <w:rsid w:val="00337926"/>
    <w:rsid w:val="00392206"/>
    <w:rsid w:val="003C1B5A"/>
    <w:rsid w:val="003D08FB"/>
    <w:rsid w:val="00406F60"/>
    <w:rsid w:val="004106BF"/>
    <w:rsid w:val="00470EF5"/>
    <w:rsid w:val="004D13DB"/>
    <w:rsid w:val="005614BC"/>
    <w:rsid w:val="0056544A"/>
    <w:rsid w:val="005A5EEA"/>
    <w:rsid w:val="005E70E8"/>
    <w:rsid w:val="0060502A"/>
    <w:rsid w:val="00642F1A"/>
    <w:rsid w:val="00730D7C"/>
    <w:rsid w:val="00766AA0"/>
    <w:rsid w:val="007735DD"/>
    <w:rsid w:val="007928ED"/>
    <w:rsid w:val="007F4CC1"/>
    <w:rsid w:val="0081091B"/>
    <w:rsid w:val="00821122"/>
    <w:rsid w:val="00897243"/>
    <w:rsid w:val="009D48A5"/>
    <w:rsid w:val="00A67C33"/>
    <w:rsid w:val="00AB45BE"/>
    <w:rsid w:val="00AE21D3"/>
    <w:rsid w:val="00B76304"/>
    <w:rsid w:val="00B85F79"/>
    <w:rsid w:val="00BA315D"/>
    <w:rsid w:val="00BA6F80"/>
    <w:rsid w:val="00C26A60"/>
    <w:rsid w:val="00C324D6"/>
    <w:rsid w:val="00C71466"/>
    <w:rsid w:val="00CA3BE7"/>
    <w:rsid w:val="00D17649"/>
    <w:rsid w:val="00D36200"/>
    <w:rsid w:val="00D4534E"/>
    <w:rsid w:val="00DB3877"/>
    <w:rsid w:val="00E606FE"/>
    <w:rsid w:val="00EB102B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EFE4-122C-49F3-BC65-EAF648BF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Windows Kullanıcısı</cp:lastModifiedBy>
  <cp:revision>2</cp:revision>
  <dcterms:created xsi:type="dcterms:W3CDTF">2019-02-15T11:11:00Z</dcterms:created>
  <dcterms:modified xsi:type="dcterms:W3CDTF">2019-02-15T11:11:00Z</dcterms:modified>
</cp:coreProperties>
</file>